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15B4" w:rsidRPr="00C515B4" w:rsidRDefault="00C76F6C" w:rsidP="00C515B4">
      <w:pPr>
        <w:pStyle w:val="SemEspaamento"/>
        <w:jc w:val="center"/>
        <w:rPr>
          <w:sz w:val="28"/>
          <w:szCs w:val="28"/>
          <w:lang w:eastAsia="pt-BR"/>
        </w:rPr>
      </w:pPr>
      <w:r>
        <w:fldChar w:fldCharType="begin"/>
      </w:r>
      <w:r>
        <w:instrText xml:space="preserve"> HYPERLINK "http://aprendeminas.blogspot.com/2009/10/descritores-matematica-4-serie-5-ano.html" </w:instrText>
      </w:r>
      <w:r>
        <w:fldChar w:fldCharType="separate"/>
      </w:r>
      <w:r w:rsidR="00C515B4" w:rsidRPr="00C515B4">
        <w:rPr>
          <w:color w:val="21759B"/>
          <w:sz w:val="28"/>
          <w:szCs w:val="28"/>
          <w:lang w:eastAsia="pt-BR"/>
        </w:rPr>
        <w:t>Descritores de Matemática 4ª série (5º ano)</w:t>
      </w:r>
      <w:r>
        <w:rPr>
          <w:color w:val="21759B"/>
          <w:sz w:val="28"/>
          <w:szCs w:val="28"/>
          <w:lang w:eastAsia="pt-BR"/>
        </w:rPr>
        <w:fldChar w:fldCharType="end"/>
      </w:r>
    </w:p>
    <w:p w:rsidR="00C515B4" w:rsidRPr="00C515B4" w:rsidRDefault="00C515B4" w:rsidP="00C515B4">
      <w:pPr>
        <w:pStyle w:val="SemEspaamento"/>
        <w:jc w:val="center"/>
        <w:rPr>
          <w:sz w:val="28"/>
          <w:szCs w:val="28"/>
          <w:lang w:eastAsia="pt-BR"/>
        </w:rPr>
      </w:pPr>
      <w:r w:rsidRPr="00C515B4">
        <w:rPr>
          <w:noProof/>
          <w:color w:val="21759B"/>
          <w:sz w:val="28"/>
          <w:szCs w:val="28"/>
          <w:lang w:eastAsia="pt-BR"/>
        </w:rPr>
        <w:drawing>
          <wp:inline distT="0" distB="0" distL="0" distR="0">
            <wp:extent cx="1104900" cy="1000125"/>
            <wp:effectExtent l="19050" t="0" r="0" b="0"/>
            <wp:docPr id="1" name="Imagem 1" descr="http://2.bp.blogspot.com/_OJrkW2Hf58c/SuX_KVBxTgI/AAAAAAAAAKc/qbmW7WaVUGA/s200/images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OJrkW2Hf58c/SuX_KVBxTgI/AAAAAAAAAKc/qbmW7WaVUGA/s200/images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5B4">
        <w:rPr>
          <w:sz w:val="28"/>
          <w:szCs w:val="28"/>
          <w:lang w:eastAsia="pt-BR"/>
        </w:rPr>
        <w:t>Prova Brasil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Matemática</w:t>
      </w:r>
      <w:r w:rsidRPr="00C515B4">
        <w:rPr>
          <w:sz w:val="28"/>
          <w:szCs w:val="28"/>
          <w:lang w:eastAsia="pt-BR"/>
        </w:rPr>
        <w:br/>
        <w:t>São 28 descritores subdivididos em 04 temas.</w:t>
      </w:r>
      <w:r w:rsidRPr="00C515B4">
        <w:rPr>
          <w:sz w:val="28"/>
          <w:szCs w:val="28"/>
          <w:lang w:eastAsia="pt-BR"/>
        </w:rPr>
        <w:br/>
      </w:r>
      <w:r w:rsidRPr="00C515B4">
        <w:rPr>
          <w:b/>
          <w:i/>
          <w:sz w:val="28"/>
          <w:szCs w:val="28"/>
          <w:u w:val="single"/>
          <w:lang w:eastAsia="pt-BR"/>
        </w:rPr>
        <w:t xml:space="preserve">Tema I - </w:t>
      </w:r>
      <w:r w:rsidRPr="00C515B4">
        <w:rPr>
          <w:b/>
          <w:i/>
          <w:color w:val="0070C0"/>
          <w:sz w:val="28"/>
          <w:szCs w:val="28"/>
          <w:u w:val="single"/>
          <w:lang w:eastAsia="pt-BR"/>
        </w:rPr>
        <w:t>Espaço e Forma.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D1 -</w:t>
      </w:r>
      <w:r w:rsidRPr="00C515B4">
        <w:rPr>
          <w:sz w:val="28"/>
          <w:szCs w:val="28"/>
          <w:lang w:eastAsia="pt-BR"/>
        </w:rPr>
        <w:t xml:space="preserve"> Identificar a localização /movimentação de objeto em mapas, croquis e outras representações gráficas. 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D2 -</w:t>
      </w:r>
      <w:r w:rsidRPr="00C515B4">
        <w:rPr>
          <w:sz w:val="28"/>
          <w:szCs w:val="28"/>
          <w:lang w:eastAsia="pt-BR"/>
        </w:rPr>
        <w:t xml:space="preserve"> Identificar propriedades comuns e diferenças entre poliedros e corpos redondos, relacionando figuras tridimensionais com suas planificações.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D3 -</w:t>
      </w:r>
      <w:r w:rsidRPr="00C515B4">
        <w:rPr>
          <w:sz w:val="28"/>
          <w:szCs w:val="28"/>
          <w:lang w:eastAsia="pt-BR"/>
        </w:rPr>
        <w:t xml:space="preserve"> Identificar propriedades comuns e diferenças entre figuras bidimensionais pelo número de lados, pelos tipos de ângulos.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D4 -</w:t>
      </w:r>
      <w:r w:rsidRPr="00C515B4">
        <w:rPr>
          <w:sz w:val="28"/>
          <w:szCs w:val="28"/>
          <w:lang w:eastAsia="pt-BR"/>
        </w:rPr>
        <w:t xml:space="preserve"> Identificar quadriláteros observando as posições relativas entre seus lados (paralelos, concorrentes, perpendiculares).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D5 -</w:t>
      </w:r>
      <w:r w:rsidRPr="00C515B4">
        <w:rPr>
          <w:sz w:val="28"/>
          <w:szCs w:val="28"/>
          <w:lang w:eastAsia="pt-BR"/>
        </w:rPr>
        <w:t xml:space="preserve"> Reconhecer a conservação ou modificação de medidas dos lados, do perímetro, da área em ampliação e /ou redução de figuras poligonais usando malhas quadriculadas.</w:t>
      </w:r>
    </w:p>
    <w:p w:rsidR="00C515B4" w:rsidRPr="00C515B4" w:rsidRDefault="00C515B4" w:rsidP="00C515B4">
      <w:pPr>
        <w:pStyle w:val="SemEspaamento"/>
        <w:rPr>
          <w:b/>
          <w:i/>
          <w:sz w:val="28"/>
          <w:szCs w:val="28"/>
          <w:u w:val="single"/>
          <w:lang w:eastAsia="pt-BR"/>
        </w:rPr>
      </w:pPr>
      <w:r w:rsidRPr="00C515B4">
        <w:rPr>
          <w:b/>
          <w:i/>
          <w:sz w:val="28"/>
          <w:szCs w:val="28"/>
          <w:u w:val="single"/>
          <w:lang w:eastAsia="pt-BR"/>
        </w:rPr>
        <w:t xml:space="preserve">Tema II - </w:t>
      </w:r>
      <w:r w:rsidRPr="00C515B4">
        <w:rPr>
          <w:b/>
          <w:i/>
          <w:color w:val="0070C0"/>
          <w:sz w:val="28"/>
          <w:szCs w:val="28"/>
          <w:u w:val="single"/>
          <w:lang w:eastAsia="pt-BR"/>
        </w:rPr>
        <w:t>Grandezas e Medidas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D6 -</w:t>
      </w:r>
      <w:r w:rsidRPr="00C515B4">
        <w:rPr>
          <w:sz w:val="28"/>
          <w:szCs w:val="28"/>
          <w:lang w:eastAsia="pt-BR"/>
        </w:rPr>
        <w:t xml:space="preserve"> Estimar a medida de grandezas utilizando unidades de medida convencionais ou não.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D7 -</w:t>
      </w:r>
      <w:r w:rsidRPr="00C515B4">
        <w:rPr>
          <w:sz w:val="28"/>
          <w:szCs w:val="28"/>
          <w:lang w:eastAsia="pt-BR"/>
        </w:rPr>
        <w:t xml:space="preserve"> Resolver problemas significativos utilizando unidades de medida padronizadas como </w:t>
      </w:r>
      <w:proofErr w:type="gramStart"/>
      <w:r w:rsidRPr="00C515B4">
        <w:rPr>
          <w:sz w:val="28"/>
          <w:szCs w:val="28"/>
          <w:lang w:eastAsia="pt-BR"/>
        </w:rPr>
        <w:t>km/m</w:t>
      </w:r>
      <w:proofErr w:type="gramEnd"/>
      <w:r w:rsidRPr="00C515B4">
        <w:rPr>
          <w:sz w:val="28"/>
          <w:szCs w:val="28"/>
          <w:lang w:eastAsia="pt-BR"/>
        </w:rPr>
        <w:t>/cm/mm/kg/g/mg/l/ml.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D8 -</w:t>
      </w:r>
      <w:r w:rsidRPr="00C515B4">
        <w:rPr>
          <w:sz w:val="28"/>
          <w:szCs w:val="28"/>
          <w:lang w:eastAsia="pt-BR"/>
        </w:rPr>
        <w:t xml:space="preserve"> Estabelecer relações entre unidades de medida de tempo.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D9 -</w:t>
      </w:r>
      <w:r w:rsidRPr="00C515B4">
        <w:rPr>
          <w:sz w:val="28"/>
          <w:szCs w:val="28"/>
          <w:lang w:eastAsia="pt-BR"/>
        </w:rPr>
        <w:t xml:space="preserve"> Estabelecer relações entre o horário de início e término e /ou o intervalo da duração de um evento ou acontecimento.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D10 -</w:t>
      </w:r>
      <w:r w:rsidRPr="00C515B4">
        <w:rPr>
          <w:sz w:val="28"/>
          <w:szCs w:val="28"/>
          <w:lang w:eastAsia="pt-BR"/>
        </w:rPr>
        <w:t xml:space="preserve"> Num problema, estabelecer trocas entre cédulas e moedas do sistema monetário brasileiro, em função de seus valores.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D11 -</w:t>
      </w:r>
      <w:r w:rsidRPr="00C515B4">
        <w:rPr>
          <w:sz w:val="28"/>
          <w:szCs w:val="28"/>
          <w:lang w:eastAsia="pt-BR"/>
        </w:rPr>
        <w:t xml:space="preserve"> Resolver problema envolvendo o cálculo do perímetro de figuras planas, desenhadas em malhas quadriculadas.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D12 -</w:t>
      </w:r>
      <w:r w:rsidRPr="00C515B4">
        <w:rPr>
          <w:sz w:val="28"/>
          <w:szCs w:val="28"/>
          <w:lang w:eastAsia="pt-BR"/>
        </w:rPr>
        <w:t xml:space="preserve"> Resolver problema envolvendo o cálculo ou estimativa de áreas de figuras planas, desenhadas em malhas quadriculadas.</w:t>
      </w:r>
    </w:p>
    <w:p w:rsidR="00C515B4" w:rsidRPr="00C515B4" w:rsidRDefault="00C515B4" w:rsidP="00C515B4">
      <w:pPr>
        <w:pStyle w:val="SemEspaamento"/>
        <w:rPr>
          <w:b/>
          <w:i/>
          <w:color w:val="0070C0"/>
          <w:sz w:val="28"/>
          <w:szCs w:val="28"/>
          <w:u w:val="single"/>
          <w:lang w:eastAsia="pt-BR"/>
        </w:rPr>
      </w:pPr>
      <w:r w:rsidRPr="00C515B4">
        <w:rPr>
          <w:b/>
          <w:i/>
          <w:sz w:val="28"/>
          <w:szCs w:val="28"/>
          <w:u w:val="single"/>
          <w:lang w:eastAsia="pt-BR"/>
        </w:rPr>
        <w:t xml:space="preserve">Tema III - </w:t>
      </w:r>
      <w:r w:rsidRPr="00C515B4">
        <w:rPr>
          <w:b/>
          <w:i/>
          <w:color w:val="0070C0"/>
          <w:sz w:val="28"/>
          <w:szCs w:val="28"/>
          <w:u w:val="single"/>
          <w:lang w:eastAsia="pt-BR"/>
        </w:rPr>
        <w:t>Números e Operações / Álgebra e Funções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D13 -</w:t>
      </w:r>
      <w:r w:rsidRPr="00C515B4">
        <w:rPr>
          <w:sz w:val="28"/>
          <w:szCs w:val="28"/>
          <w:lang w:eastAsia="pt-BR"/>
        </w:rPr>
        <w:t xml:space="preserve"> Reconhecer e utilizar características do sistema de numeração decimal, tais como agrupamentos e trocas na base 10 e princípio do valor posicional.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D14 -</w:t>
      </w:r>
      <w:r w:rsidRPr="00C515B4">
        <w:rPr>
          <w:sz w:val="28"/>
          <w:szCs w:val="28"/>
          <w:lang w:eastAsia="pt-BR"/>
        </w:rPr>
        <w:t xml:space="preserve"> Identificar a localização de números naturais na reta numérica.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D15 -</w:t>
      </w:r>
      <w:r w:rsidRPr="00C515B4">
        <w:rPr>
          <w:sz w:val="28"/>
          <w:szCs w:val="28"/>
          <w:lang w:eastAsia="pt-BR"/>
        </w:rPr>
        <w:t xml:space="preserve"> Reconhecer a decomposição de números naturais nas suas diversas ordens.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D16 -</w:t>
      </w:r>
      <w:r w:rsidRPr="00C515B4">
        <w:rPr>
          <w:sz w:val="28"/>
          <w:szCs w:val="28"/>
          <w:lang w:eastAsia="pt-BR"/>
        </w:rPr>
        <w:t xml:space="preserve"> Reconhecer a composição e a decomposição de números naturais em sua forma polinomial.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D17 -</w:t>
      </w:r>
      <w:r w:rsidRPr="00C515B4">
        <w:rPr>
          <w:sz w:val="28"/>
          <w:szCs w:val="28"/>
          <w:lang w:eastAsia="pt-BR"/>
        </w:rPr>
        <w:t xml:space="preserve"> Calcular o resultado de uma adição ou subtração de números naturais. 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D18 -</w:t>
      </w:r>
      <w:r w:rsidRPr="00C515B4">
        <w:rPr>
          <w:sz w:val="28"/>
          <w:szCs w:val="28"/>
          <w:lang w:eastAsia="pt-BR"/>
        </w:rPr>
        <w:t xml:space="preserve"> Calcular o resultado de uma multiplicação ou divisão de números naturais.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lastRenderedPageBreak/>
        <w:t>D19 -</w:t>
      </w:r>
      <w:r w:rsidRPr="00C515B4">
        <w:rPr>
          <w:sz w:val="28"/>
          <w:szCs w:val="28"/>
          <w:lang w:eastAsia="pt-BR"/>
        </w:rPr>
        <w:t xml:space="preserve"> Resolver problema com números naturais, envolvendo diferentes significados da adição ou subtração: juntar, alteração de um estado inicial (positiva ou negativa), comparação e mais de uma transformação (positiva ou negativa).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D20 -</w:t>
      </w:r>
      <w:r w:rsidRPr="00C515B4">
        <w:rPr>
          <w:sz w:val="28"/>
          <w:szCs w:val="28"/>
          <w:lang w:eastAsia="pt-BR"/>
        </w:rPr>
        <w:t xml:space="preserve"> Resolver problema com números naturais, envolvendo diferentes significados da multiplicação ou divisão: multiplicação comparativa, ideia de proporcionalidade, configuração retangular e combinatória.</w:t>
      </w:r>
    </w:p>
    <w:p w:rsid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D21 -</w:t>
      </w:r>
      <w:r w:rsidRPr="00C515B4">
        <w:rPr>
          <w:sz w:val="28"/>
          <w:szCs w:val="28"/>
          <w:lang w:eastAsia="pt-BR"/>
        </w:rPr>
        <w:t xml:space="preserve"> Identificar diferentes representações de um mesmo número racional.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 xml:space="preserve"> D22 -</w:t>
      </w:r>
      <w:r w:rsidRPr="00C515B4">
        <w:rPr>
          <w:sz w:val="28"/>
          <w:szCs w:val="28"/>
          <w:lang w:eastAsia="pt-BR"/>
        </w:rPr>
        <w:t xml:space="preserve"> Identificar a localização de números racionais representados na forma decimal na reta numérica.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D23 -</w:t>
      </w:r>
      <w:r w:rsidRPr="00C515B4">
        <w:rPr>
          <w:sz w:val="28"/>
          <w:szCs w:val="28"/>
          <w:lang w:eastAsia="pt-BR"/>
        </w:rPr>
        <w:t xml:space="preserve"> Resolver problema utilizando a escrita decimal de cédulas e moedas do sistema monetário brasileiro.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D24 -</w:t>
      </w:r>
      <w:r w:rsidRPr="00C515B4">
        <w:rPr>
          <w:sz w:val="28"/>
          <w:szCs w:val="28"/>
          <w:lang w:eastAsia="pt-BR"/>
        </w:rPr>
        <w:t xml:space="preserve"> Identificar fração como representação que pode estar associada a diferentes significados.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D25 -</w:t>
      </w:r>
      <w:r w:rsidRPr="00C515B4">
        <w:rPr>
          <w:sz w:val="28"/>
          <w:szCs w:val="28"/>
          <w:lang w:eastAsia="pt-BR"/>
        </w:rPr>
        <w:t xml:space="preserve"> Resolver problema com números racionais expressos na forma decimal envolvendo diferentes significados da adição ou subtração. 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D26 -</w:t>
      </w:r>
      <w:r w:rsidRPr="00C515B4">
        <w:rPr>
          <w:sz w:val="28"/>
          <w:szCs w:val="28"/>
          <w:lang w:eastAsia="pt-BR"/>
        </w:rPr>
        <w:t xml:space="preserve"> Resolver problema envolvendo noções de porcentagem (25%, 50%, 100%).</w:t>
      </w:r>
    </w:p>
    <w:p w:rsidR="00C515B4" w:rsidRPr="00C515B4" w:rsidRDefault="00C515B4" w:rsidP="00C515B4">
      <w:pPr>
        <w:pStyle w:val="SemEspaamento"/>
        <w:rPr>
          <w:b/>
          <w:i/>
          <w:sz w:val="28"/>
          <w:szCs w:val="28"/>
          <w:u w:val="single"/>
          <w:lang w:eastAsia="pt-BR"/>
        </w:rPr>
      </w:pPr>
      <w:r w:rsidRPr="00C515B4">
        <w:rPr>
          <w:b/>
          <w:i/>
          <w:sz w:val="28"/>
          <w:szCs w:val="28"/>
          <w:u w:val="single"/>
          <w:lang w:eastAsia="pt-BR"/>
        </w:rPr>
        <w:t xml:space="preserve">Tema IV - </w:t>
      </w:r>
      <w:r w:rsidRPr="00C515B4">
        <w:rPr>
          <w:b/>
          <w:i/>
          <w:color w:val="0070C0"/>
          <w:sz w:val="28"/>
          <w:szCs w:val="28"/>
          <w:u w:val="single"/>
          <w:lang w:eastAsia="pt-BR"/>
        </w:rPr>
        <w:t>Tratamento da Informação</w:t>
      </w:r>
      <w:r w:rsidRPr="00C515B4">
        <w:rPr>
          <w:b/>
          <w:i/>
          <w:sz w:val="28"/>
          <w:szCs w:val="28"/>
          <w:u w:val="single"/>
          <w:lang w:eastAsia="pt-BR"/>
        </w:rPr>
        <w:t xml:space="preserve"> 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 xml:space="preserve">D27 </w:t>
      </w:r>
      <w:r w:rsidRPr="00C515B4">
        <w:rPr>
          <w:sz w:val="28"/>
          <w:szCs w:val="28"/>
          <w:lang w:eastAsia="pt-BR"/>
        </w:rPr>
        <w:t>- Ler informações e dados apresentados em tabelas.</w:t>
      </w:r>
    </w:p>
    <w:p w:rsidR="00C515B4" w:rsidRDefault="00C515B4" w:rsidP="00C515B4">
      <w:pPr>
        <w:pStyle w:val="SemEspaamento"/>
        <w:rPr>
          <w:sz w:val="28"/>
          <w:szCs w:val="28"/>
          <w:lang w:eastAsia="pt-BR"/>
        </w:rPr>
      </w:pPr>
      <w:r w:rsidRPr="00C515B4">
        <w:rPr>
          <w:b/>
          <w:sz w:val="28"/>
          <w:szCs w:val="28"/>
          <w:lang w:eastAsia="pt-BR"/>
        </w:rPr>
        <w:t>D28 -</w:t>
      </w:r>
      <w:r w:rsidRPr="00C515B4">
        <w:rPr>
          <w:sz w:val="28"/>
          <w:szCs w:val="28"/>
          <w:lang w:eastAsia="pt-BR"/>
        </w:rPr>
        <w:t xml:space="preserve"> Ler informações e dados apresentados em gráficos (particularmente em gráficos de colunas).</w:t>
      </w:r>
    </w:p>
    <w:p w:rsidR="00C515B4" w:rsidRDefault="00C515B4" w:rsidP="00C515B4">
      <w:pPr>
        <w:pStyle w:val="SemEspaamento"/>
        <w:rPr>
          <w:sz w:val="28"/>
          <w:szCs w:val="28"/>
          <w:lang w:eastAsia="pt-BR"/>
        </w:rPr>
      </w:pPr>
    </w:p>
    <w:p w:rsidR="00C515B4" w:rsidRDefault="00C515B4" w:rsidP="00C515B4">
      <w:pPr>
        <w:pStyle w:val="SemEspaamento"/>
        <w:rPr>
          <w:sz w:val="28"/>
          <w:szCs w:val="28"/>
          <w:lang w:eastAsia="pt-BR"/>
        </w:rPr>
      </w:pPr>
    </w:p>
    <w:p w:rsidR="00C515B4" w:rsidRDefault="00C515B4" w:rsidP="00C515B4">
      <w:pPr>
        <w:pStyle w:val="SemEspaamento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</w:p>
    <w:p w:rsidR="00D37ACF" w:rsidRPr="00C515B4" w:rsidRDefault="00C76F6C" w:rsidP="00D37ACF">
      <w:pPr>
        <w:pStyle w:val="SemEspaamento"/>
        <w:jc w:val="center"/>
        <w:rPr>
          <w:sz w:val="28"/>
          <w:szCs w:val="28"/>
          <w:lang w:eastAsia="pt-BR"/>
        </w:rPr>
      </w:pPr>
      <w:hyperlink r:id="rId9" w:history="1">
        <w:r w:rsidR="00D37ACF">
          <w:rPr>
            <w:color w:val="21759B"/>
            <w:sz w:val="28"/>
            <w:szCs w:val="28"/>
            <w:lang w:eastAsia="pt-BR"/>
          </w:rPr>
          <w:t>Descritores de Matemática 8ª série (9</w:t>
        </w:r>
        <w:r w:rsidR="00D37ACF" w:rsidRPr="00C515B4">
          <w:rPr>
            <w:color w:val="21759B"/>
            <w:sz w:val="28"/>
            <w:szCs w:val="28"/>
            <w:lang w:eastAsia="pt-BR"/>
          </w:rPr>
          <w:t>º ano)</w:t>
        </w:r>
      </w:hyperlink>
    </w:p>
    <w:p w:rsidR="00C515B4" w:rsidRP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  <w:r w:rsidRPr="00C515B4">
        <w:rPr>
          <w:noProof/>
          <w:color w:val="21759B"/>
          <w:sz w:val="28"/>
          <w:szCs w:val="28"/>
          <w:lang w:eastAsia="pt-BR"/>
        </w:rPr>
        <w:drawing>
          <wp:inline distT="0" distB="0" distL="0" distR="0">
            <wp:extent cx="1104900" cy="1000125"/>
            <wp:effectExtent l="19050" t="0" r="0" b="0"/>
            <wp:docPr id="2" name="Imagem 1" descr="http://2.bp.blogspot.com/_OJrkW2Hf58c/SuX_KVBxTgI/AAAAAAAAAKc/qbmW7WaVUGA/s200/images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OJrkW2Hf58c/SuX_KVBxTgI/AAAAAAAAAKc/qbmW7WaVUGA/s200/images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B4" w:rsidRDefault="00C515B4" w:rsidP="00C515B4">
      <w:pPr>
        <w:pStyle w:val="SemEspaamento"/>
        <w:rPr>
          <w:b/>
          <w:i/>
          <w:u w:val="single"/>
        </w:rPr>
      </w:pPr>
    </w:p>
    <w:p w:rsidR="00C515B4" w:rsidRPr="00C515B4" w:rsidRDefault="00C515B4" w:rsidP="00C515B4">
      <w:pPr>
        <w:pStyle w:val="SemEspaamento"/>
        <w:rPr>
          <w:b/>
          <w:i/>
          <w:color w:val="0000FF"/>
          <w:sz w:val="28"/>
          <w:szCs w:val="28"/>
          <w:u w:val="single"/>
        </w:rPr>
      </w:pPr>
      <w:r w:rsidRPr="00C515B4">
        <w:rPr>
          <w:b/>
          <w:i/>
          <w:sz w:val="28"/>
          <w:szCs w:val="28"/>
          <w:u w:val="single"/>
        </w:rPr>
        <w:t xml:space="preserve">Descritores do </w:t>
      </w:r>
      <w:r w:rsidRPr="00C515B4">
        <w:rPr>
          <w:b/>
          <w:i/>
          <w:color w:val="0000FF"/>
          <w:sz w:val="28"/>
          <w:szCs w:val="28"/>
          <w:u w:val="single"/>
        </w:rPr>
        <w:t>Tema I. Espaço e Forma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</w:t>
      </w:r>
      <w:r w:rsidRPr="00C515B4">
        <w:rPr>
          <w:rFonts w:ascii="Arial" w:hAnsi="Arial" w:cs="Arial"/>
          <w:sz w:val="28"/>
          <w:szCs w:val="28"/>
        </w:rPr>
        <w:t xml:space="preserve"> – Identificar a localização/movimentação de objeto, em mapas, croquis e outras representações</w:t>
      </w:r>
      <w:r w:rsidRPr="00C515B4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gráficas</w:t>
      </w:r>
      <w:r w:rsidR="00D37ACF">
        <w:rPr>
          <w:rFonts w:ascii="Arial" w:hAnsi="Arial" w:cs="Arial"/>
          <w:sz w:val="28"/>
          <w:szCs w:val="28"/>
        </w:rPr>
        <w:t>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</w:t>
      </w:r>
      <w:r w:rsidRPr="00C515B4">
        <w:rPr>
          <w:rFonts w:ascii="Arial" w:hAnsi="Arial" w:cs="Arial"/>
          <w:sz w:val="28"/>
          <w:szCs w:val="28"/>
        </w:rPr>
        <w:t xml:space="preserve"> – Identificar propriedades comuns e diferenças entre figuras bidimensionais e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tridimensionais,</w:t>
      </w:r>
      <w:proofErr w:type="gramEnd"/>
      <w:r w:rsidRPr="00C515B4">
        <w:rPr>
          <w:rFonts w:ascii="Arial" w:hAnsi="Arial" w:cs="Arial"/>
          <w:sz w:val="28"/>
          <w:szCs w:val="28"/>
        </w:rPr>
        <w:t>relacionando-as</w:t>
      </w:r>
      <w:proofErr w:type="spellEnd"/>
      <w:r w:rsidRPr="00C515B4">
        <w:rPr>
          <w:rFonts w:ascii="Arial" w:hAnsi="Arial" w:cs="Arial"/>
          <w:sz w:val="28"/>
          <w:szCs w:val="28"/>
        </w:rPr>
        <w:t xml:space="preserve"> com suas planificações.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D3</w:t>
      </w:r>
      <w:r w:rsidRPr="00C515B4">
        <w:rPr>
          <w:rFonts w:ascii="Arial" w:hAnsi="Arial" w:cs="Arial"/>
          <w:sz w:val="28"/>
          <w:szCs w:val="28"/>
        </w:rPr>
        <w:t xml:space="preserve"> – Identificar propriedades de triângulos pela comparação de medidas de lados e ângulos.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D4</w:t>
      </w:r>
      <w:r w:rsidRPr="00C515B4">
        <w:rPr>
          <w:rFonts w:ascii="Arial" w:hAnsi="Arial" w:cs="Arial"/>
          <w:sz w:val="28"/>
          <w:szCs w:val="28"/>
        </w:rPr>
        <w:t xml:space="preserve"> – Identificar relação entre quadriláteros, por meio de suas propriedades.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D5</w:t>
      </w:r>
      <w:r w:rsidRPr="00C515B4">
        <w:rPr>
          <w:rFonts w:ascii="Arial" w:hAnsi="Arial" w:cs="Arial"/>
          <w:sz w:val="28"/>
          <w:szCs w:val="28"/>
        </w:rPr>
        <w:t xml:space="preserve"> – Reconhecer a conservação ou modificação de medidas </w:t>
      </w:r>
      <w:proofErr w:type="gramStart"/>
      <w:r w:rsidRPr="00C515B4">
        <w:rPr>
          <w:rFonts w:ascii="Arial" w:hAnsi="Arial" w:cs="Arial"/>
          <w:sz w:val="28"/>
          <w:szCs w:val="28"/>
        </w:rPr>
        <w:t>dos lado s</w:t>
      </w:r>
      <w:proofErr w:type="gramEnd"/>
      <w:r w:rsidRPr="00C515B4">
        <w:rPr>
          <w:rFonts w:ascii="Arial" w:hAnsi="Arial" w:cs="Arial"/>
          <w:sz w:val="28"/>
          <w:szCs w:val="28"/>
        </w:rPr>
        <w:t>, do perímetro, da área em</w:t>
      </w:r>
      <w:r w:rsidRPr="00C515B4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ampliação e/ou redução de figuras poligonais usando malhas quadriculadas.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D6</w:t>
      </w:r>
      <w:r w:rsidRPr="00C515B4">
        <w:rPr>
          <w:rFonts w:ascii="Arial" w:hAnsi="Arial" w:cs="Arial"/>
          <w:sz w:val="28"/>
          <w:szCs w:val="28"/>
        </w:rPr>
        <w:t xml:space="preserve"> – Reconhecer ângulos como mudança de direção ou giros, identificando ângulos retos e não</w:t>
      </w:r>
      <w:proofErr w:type="gramStart"/>
      <w:r w:rsidRPr="00C515B4">
        <w:rPr>
          <w:rFonts w:ascii="Arial" w:hAnsi="Arial" w:cs="Arial"/>
          <w:sz w:val="28"/>
          <w:szCs w:val="28"/>
        </w:rPr>
        <w:t>-</w:t>
      </w:r>
      <w:proofErr w:type="gramEnd"/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 w:rsidRPr="00C515B4">
        <w:rPr>
          <w:rFonts w:ascii="Arial" w:hAnsi="Arial" w:cs="Arial"/>
          <w:sz w:val="28"/>
          <w:szCs w:val="28"/>
        </w:rPr>
        <w:t>retos</w:t>
      </w:r>
      <w:proofErr w:type="gramEnd"/>
      <w:r w:rsidRPr="00C515B4">
        <w:rPr>
          <w:rFonts w:ascii="Arial" w:hAnsi="Arial" w:cs="Arial"/>
          <w:sz w:val="28"/>
          <w:szCs w:val="28"/>
        </w:rPr>
        <w:t>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D7</w:t>
      </w:r>
      <w:r w:rsidRPr="00C515B4">
        <w:rPr>
          <w:rFonts w:ascii="Arial" w:hAnsi="Arial" w:cs="Arial"/>
          <w:sz w:val="28"/>
          <w:szCs w:val="28"/>
        </w:rPr>
        <w:t xml:space="preserve"> – Reconhecer que as imagens de uma figura construída por uma transformação homotética são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 w:rsidRPr="00C515B4">
        <w:rPr>
          <w:rFonts w:ascii="Arial" w:hAnsi="Arial" w:cs="Arial"/>
          <w:sz w:val="28"/>
          <w:szCs w:val="28"/>
        </w:rPr>
        <w:t>semelhantes</w:t>
      </w:r>
      <w:proofErr w:type="gramEnd"/>
      <w:r w:rsidRPr="00C515B4">
        <w:rPr>
          <w:rFonts w:ascii="Arial" w:hAnsi="Arial" w:cs="Arial"/>
          <w:sz w:val="28"/>
          <w:szCs w:val="28"/>
        </w:rPr>
        <w:t>, identificando propriedades e/ou medidas que se modificam ou não se alteram.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D8</w:t>
      </w:r>
      <w:r w:rsidRPr="00C515B4">
        <w:rPr>
          <w:rFonts w:ascii="Arial" w:hAnsi="Arial" w:cs="Arial"/>
          <w:sz w:val="28"/>
          <w:szCs w:val="28"/>
        </w:rPr>
        <w:t xml:space="preserve"> – Resolver problema utilizando a propriedade dos polígonos </w:t>
      </w:r>
      <w:proofErr w:type="gramStart"/>
      <w:r w:rsidRPr="00C515B4">
        <w:rPr>
          <w:rFonts w:ascii="Arial" w:hAnsi="Arial" w:cs="Arial"/>
          <w:sz w:val="28"/>
          <w:szCs w:val="28"/>
        </w:rPr>
        <w:t>(soma de seus ângulos internos,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sz w:val="28"/>
          <w:szCs w:val="28"/>
        </w:rPr>
        <w:t>número</w:t>
      </w:r>
      <w:proofErr w:type="gramEnd"/>
      <w:r w:rsidRPr="00C515B4">
        <w:rPr>
          <w:rFonts w:ascii="Arial" w:hAnsi="Arial" w:cs="Arial"/>
          <w:sz w:val="28"/>
          <w:szCs w:val="28"/>
        </w:rPr>
        <w:t xml:space="preserve"> de diagonais, cálculo da medida de cada ângulo interno nos polígonos regulares).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D9</w:t>
      </w:r>
      <w:r w:rsidRPr="00C515B4">
        <w:rPr>
          <w:rFonts w:ascii="Arial" w:hAnsi="Arial" w:cs="Arial"/>
          <w:sz w:val="28"/>
          <w:szCs w:val="28"/>
        </w:rPr>
        <w:t xml:space="preserve"> – Interpretar informações apresentadas por meio de coordenadas </w:t>
      </w:r>
      <w:proofErr w:type="gramStart"/>
      <w:r w:rsidRPr="00C515B4">
        <w:rPr>
          <w:rFonts w:ascii="Arial" w:hAnsi="Arial" w:cs="Arial"/>
          <w:sz w:val="28"/>
          <w:szCs w:val="28"/>
        </w:rPr>
        <w:t>cartesianas.</w:t>
      </w:r>
      <w:proofErr w:type="gramEnd"/>
      <w:r w:rsidRPr="00C515B4">
        <w:rPr>
          <w:rFonts w:ascii="Arial" w:hAnsi="Arial" w:cs="Arial"/>
          <w:color w:val="FF0000"/>
          <w:sz w:val="28"/>
          <w:szCs w:val="28"/>
        </w:rPr>
        <w:t>(Geografia)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D10</w:t>
      </w:r>
      <w:r w:rsidRPr="00C515B4">
        <w:rPr>
          <w:rFonts w:ascii="Arial" w:hAnsi="Arial" w:cs="Arial"/>
          <w:sz w:val="28"/>
          <w:szCs w:val="28"/>
        </w:rPr>
        <w:t xml:space="preserve"> – Utilizar relações métricas do triângulo retângulo para resolver problemas significativos.</w:t>
      </w:r>
    </w:p>
    <w:p w:rsidR="00C515B4" w:rsidRPr="00D37ACF" w:rsidRDefault="00C515B4" w:rsidP="00C515B4">
      <w:pPr>
        <w:pStyle w:val="SemEspaamento"/>
        <w:rPr>
          <w:rFonts w:ascii="Arial" w:hAnsi="Arial" w:cs="Arial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D11</w:t>
      </w:r>
      <w:r w:rsidRPr="00C515B4">
        <w:rPr>
          <w:rFonts w:ascii="Arial" w:hAnsi="Arial" w:cs="Arial"/>
          <w:sz w:val="28"/>
          <w:szCs w:val="28"/>
        </w:rPr>
        <w:t xml:space="preserve"> – Reconhecer círculo/circunferência, seus elementos e algumas de suas relações.</w:t>
      </w:r>
    </w:p>
    <w:p w:rsidR="00C515B4" w:rsidRPr="00C515B4" w:rsidRDefault="00C515B4" w:rsidP="00C515B4">
      <w:pPr>
        <w:pStyle w:val="SemEspaamento"/>
        <w:rPr>
          <w:b/>
          <w:i/>
          <w:color w:val="0000FF"/>
          <w:sz w:val="28"/>
          <w:szCs w:val="28"/>
          <w:u w:val="single"/>
        </w:rPr>
      </w:pPr>
      <w:r w:rsidRPr="00C515B4">
        <w:rPr>
          <w:b/>
          <w:i/>
          <w:sz w:val="28"/>
          <w:szCs w:val="28"/>
          <w:u w:val="single"/>
        </w:rPr>
        <w:t xml:space="preserve">Descritores do </w:t>
      </w:r>
      <w:r w:rsidRPr="00C515B4">
        <w:rPr>
          <w:b/>
          <w:i/>
          <w:color w:val="0000FF"/>
          <w:sz w:val="28"/>
          <w:szCs w:val="28"/>
          <w:u w:val="single"/>
        </w:rPr>
        <w:t>Tema II. Grandezas e Medidas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D12</w:t>
      </w:r>
      <w:r w:rsidRPr="00C515B4">
        <w:rPr>
          <w:rFonts w:ascii="Arial" w:hAnsi="Arial" w:cs="Arial"/>
          <w:sz w:val="28"/>
          <w:szCs w:val="28"/>
        </w:rPr>
        <w:t xml:space="preserve"> – Resolver problema envolvendo o cálculo de perímetro de figuras planas.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D13</w:t>
      </w:r>
      <w:r w:rsidRPr="00C515B4">
        <w:rPr>
          <w:rFonts w:ascii="Arial" w:hAnsi="Arial" w:cs="Arial"/>
          <w:sz w:val="28"/>
          <w:szCs w:val="28"/>
        </w:rPr>
        <w:t xml:space="preserve"> – Resolver problema envolvendo o cálculo de área de figuras planas.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D14</w:t>
      </w:r>
      <w:r w:rsidRPr="00C515B4">
        <w:rPr>
          <w:rFonts w:ascii="Arial" w:hAnsi="Arial" w:cs="Arial"/>
          <w:sz w:val="28"/>
          <w:szCs w:val="28"/>
        </w:rPr>
        <w:t xml:space="preserve"> – Resolver problema envolvendo noções de volume.</w:t>
      </w:r>
    </w:p>
    <w:p w:rsidR="00C515B4" w:rsidRPr="00D37ACF" w:rsidRDefault="00C515B4" w:rsidP="00C515B4">
      <w:pPr>
        <w:pStyle w:val="SemEspaamento"/>
        <w:rPr>
          <w:rFonts w:ascii="Arial" w:hAnsi="Arial" w:cs="Arial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D15</w:t>
      </w:r>
      <w:r w:rsidRPr="00C515B4">
        <w:rPr>
          <w:rFonts w:ascii="Arial" w:hAnsi="Arial" w:cs="Arial"/>
          <w:sz w:val="28"/>
          <w:szCs w:val="28"/>
        </w:rPr>
        <w:t xml:space="preserve"> – Resolver problema envolvendo relações entre d</w:t>
      </w:r>
      <w:r w:rsidR="00D37ACF">
        <w:rPr>
          <w:rFonts w:ascii="Arial" w:hAnsi="Arial" w:cs="Arial"/>
          <w:sz w:val="28"/>
          <w:szCs w:val="28"/>
        </w:rPr>
        <w:t>iferentes unidades de medida.</w:t>
      </w:r>
    </w:p>
    <w:p w:rsidR="00C515B4" w:rsidRPr="00C515B4" w:rsidRDefault="00C515B4" w:rsidP="00C515B4">
      <w:pPr>
        <w:pStyle w:val="SemEspaamento"/>
        <w:rPr>
          <w:b/>
          <w:i/>
          <w:color w:val="0000FF"/>
          <w:sz w:val="28"/>
          <w:szCs w:val="28"/>
          <w:u w:val="single"/>
        </w:rPr>
      </w:pPr>
      <w:r w:rsidRPr="00C515B4">
        <w:rPr>
          <w:b/>
          <w:i/>
          <w:sz w:val="28"/>
          <w:szCs w:val="28"/>
          <w:u w:val="single"/>
        </w:rPr>
        <w:t xml:space="preserve">Descritores do </w:t>
      </w:r>
      <w:r w:rsidRPr="00C515B4">
        <w:rPr>
          <w:b/>
          <w:i/>
          <w:color w:val="0000FF"/>
          <w:sz w:val="28"/>
          <w:szCs w:val="28"/>
          <w:u w:val="single"/>
        </w:rPr>
        <w:t>Tema III. Números e Operações /Álgebra e Funções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D16</w:t>
      </w:r>
      <w:r w:rsidRPr="00C515B4">
        <w:rPr>
          <w:rFonts w:ascii="Arial" w:hAnsi="Arial" w:cs="Arial"/>
          <w:sz w:val="28"/>
          <w:szCs w:val="28"/>
        </w:rPr>
        <w:t xml:space="preserve"> – Identificar a localização de números inteiros na reta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numérica.</w:t>
      </w:r>
      <w:proofErr w:type="gramEnd"/>
      <w:r w:rsidRPr="00C515B4">
        <w:rPr>
          <w:rFonts w:ascii="Arial" w:hAnsi="Arial" w:cs="Arial"/>
          <w:sz w:val="28"/>
          <w:szCs w:val="28"/>
        </w:rPr>
        <w:t>ok</w:t>
      </w:r>
      <w:proofErr w:type="spellEnd"/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D17</w:t>
      </w:r>
      <w:r w:rsidRPr="00C515B4">
        <w:rPr>
          <w:rFonts w:ascii="Arial" w:hAnsi="Arial" w:cs="Arial"/>
          <w:sz w:val="28"/>
          <w:szCs w:val="28"/>
        </w:rPr>
        <w:t xml:space="preserve"> – Identificar a localização de números racionais na reta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numérico.</w:t>
      </w:r>
      <w:proofErr w:type="gramEnd"/>
      <w:r w:rsidRPr="00C515B4">
        <w:rPr>
          <w:rFonts w:ascii="Arial" w:hAnsi="Arial" w:cs="Arial"/>
          <w:sz w:val="28"/>
          <w:szCs w:val="28"/>
        </w:rPr>
        <w:t>ok</w:t>
      </w:r>
      <w:proofErr w:type="spellEnd"/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D18</w:t>
      </w:r>
      <w:r w:rsidRPr="00C515B4">
        <w:rPr>
          <w:rFonts w:ascii="Arial" w:hAnsi="Arial" w:cs="Arial"/>
          <w:sz w:val="28"/>
          <w:szCs w:val="28"/>
        </w:rPr>
        <w:t xml:space="preserve"> – Efetuar cálculos com números inteiros envolvendo as operações (adição,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subtração,</w:t>
      </w:r>
      <w:proofErr w:type="gramEnd"/>
      <w:r w:rsidRPr="00C515B4">
        <w:rPr>
          <w:rFonts w:ascii="Arial" w:hAnsi="Arial" w:cs="Arial"/>
          <w:sz w:val="28"/>
          <w:szCs w:val="28"/>
        </w:rPr>
        <w:t>multiplicação</w:t>
      </w:r>
      <w:proofErr w:type="spellEnd"/>
      <w:r w:rsidRPr="00C515B4">
        <w:rPr>
          <w:rFonts w:ascii="Arial" w:hAnsi="Arial" w:cs="Arial"/>
          <w:sz w:val="28"/>
          <w:szCs w:val="28"/>
        </w:rPr>
        <w:t>, divisão e potenciação).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lastRenderedPageBreak/>
        <w:t>D19</w:t>
      </w:r>
      <w:r w:rsidRPr="00C515B4">
        <w:rPr>
          <w:rFonts w:ascii="Arial" w:hAnsi="Arial" w:cs="Arial"/>
          <w:sz w:val="28"/>
          <w:szCs w:val="28"/>
        </w:rPr>
        <w:t xml:space="preserve"> – Resolver problema com números naturais envolvendo diferentes significados das operações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sz w:val="28"/>
          <w:szCs w:val="28"/>
        </w:rPr>
        <w:t>(adição, subtração, multiplicação, divisão e potenciação).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D20</w:t>
      </w:r>
      <w:r w:rsidRPr="00C515B4">
        <w:rPr>
          <w:rFonts w:ascii="Arial" w:hAnsi="Arial" w:cs="Arial"/>
          <w:sz w:val="28"/>
          <w:szCs w:val="28"/>
        </w:rPr>
        <w:t xml:space="preserve"> – Resolver problema com números inteiros envolvendo as operações (adição,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subtração,</w:t>
      </w:r>
      <w:proofErr w:type="gramEnd"/>
      <w:r w:rsidRPr="00C515B4">
        <w:rPr>
          <w:rFonts w:ascii="Arial" w:hAnsi="Arial" w:cs="Arial"/>
          <w:sz w:val="28"/>
          <w:szCs w:val="28"/>
        </w:rPr>
        <w:t>multiplicação</w:t>
      </w:r>
      <w:proofErr w:type="spellEnd"/>
      <w:r w:rsidRPr="00C515B4">
        <w:rPr>
          <w:rFonts w:ascii="Arial" w:hAnsi="Arial" w:cs="Arial"/>
          <w:sz w:val="28"/>
          <w:szCs w:val="28"/>
        </w:rPr>
        <w:t>, divisão e potenciação).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D21</w:t>
      </w:r>
      <w:r w:rsidRPr="00C515B4">
        <w:rPr>
          <w:rFonts w:ascii="Arial" w:hAnsi="Arial" w:cs="Arial"/>
          <w:sz w:val="28"/>
          <w:szCs w:val="28"/>
        </w:rPr>
        <w:t xml:space="preserve"> – Reconhecer as diferentes representações de um número racional.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D22</w:t>
      </w:r>
      <w:r w:rsidRPr="00C515B4">
        <w:rPr>
          <w:rFonts w:ascii="Arial" w:hAnsi="Arial" w:cs="Arial"/>
          <w:sz w:val="28"/>
          <w:szCs w:val="28"/>
        </w:rPr>
        <w:t xml:space="preserve"> – Identificar fração como representação que pode estar associada a diferentes significados.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D23</w:t>
      </w:r>
      <w:r w:rsidRPr="00C515B4">
        <w:rPr>
          <w:rFonts w:ascii="Arial" w:hAnsi="Arial" w:cs="Arial"/>
          <w:sz w:val="28"/>
          <w:szCs w:val="28"/>
        </w:rPr>
        <w:t xml:space="preserve"> – Identificar frações equivalentes.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D24</w:t>
      </w:r>
      <w:r w:rsidRPr="00C515B4">
        <w:rPr>
          <w:rFonts w:ascii="Arial" w:hAnsi="Arial" w:cs="Arial"/>
          <w:sz w:val="28"/>
          <w:szCs w:val="28"/>
        </w:rPr>
        <w:t xml:space="preserve"> – Reconhecer as representações decimais dos números racionais como uma extensão do</w:t>
      </w:r>
      <w:r w:rsidR="00D37ACF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 xml:space="preserve">sistema de numeração decimal identificando a existência de “ordens” como </w:t>
      </w:r>
      <w:proofErr w:type="gramStart"/>
      <w:r w:rsidRPr="00C515B4">
        <w:rPr>
          <w:rFonts w:ascii="Arial" w:hAnsi="Arial" w:cs="Arial"/>
          <w:sz w:val="28"/>
          <w:szCs w:val="28"/>
        </w:rPr>
        <w:t>décimos, centésimos e</w:t>
      </w:r>
      <w:r w:rsidR="00D37ACF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milésimos</w:t>
      </w:r>
      <w:proofErr w:type="gramEnd"/>
      <w:r w:rsidRPr="00C515B4">
        <w:rPr>
          <w:rFonts w:ascii="Arial" w:hAnsi="Arial" w:cs="Arial"/>
          <w:sz w:val="28"/>
          <w:szCs w:val="28"/>
        </w:rPr>
        <w:t>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D25</w:t>
      </w:r>
      <w:r w:rsidRPr="00C515B4">
        <w:rPr>
          <w:rFonts w:ascii="Arial" w:hAnsi="Arial" w:cs="Arial"/>
          <w:sz w:val="28"/>
          <w:szCs w:val="28"/>
        </w:rPr>
        <w:t xml:space="preserve"> – Efetuar cálculos que envolvam operações com números racionais (adição, subtração,</w:t>
      </w:r>
      <w:r w:rsidR="00D37ACF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multiplicação, divisão e potenciação).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D26</w:t>
      </w:r>
      <w:r w:rsidRPr="00C515B4">
        <w:rPr>
          <w:rFonts w:ascii="Arial" w:hAnsi="Arial" w:cs="Arial"/>
          <w:sz w:val="28"/>
          <w:szCs w:val="28"/>
        </w:rPr>
        <w:t xml:space="preserve"> – Resolver problema com números racionais que envolvam as operações (adição, subtração,</w:t>
      </w:r>
      <w:r w:rsidR="00D37ACF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multiplicação, divisão e potenciação).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D27</w:t>
      </w:r>
      <w:r w:rsidRPr="00C515B4">
        <w:rPr>
          <w:rFonts w:ascii="Arial" w:hAnsi="Arial" w:cs="Arial"/>
          <w:sz w:val="28"/>
          <w:szCs w:val="28"/>
        </w:rPr>
        <w:t xml:space="preserve"> – Efetuar cálculos simples com valores aproximados de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radicais.</w:t>
      </w:r>
      <w:proofErr w:type="gramEnd"/>
      <w:r w:rsidRPr="00C515B4">
        <w:rPr>
          <w:rFonts w:ascii="Arial" w:hAnsi="Arial" w:cs="Arial"/>
          <w:sz w:val="28"/>
          <w:szCs w:val="28"/>
        </w:rPr>
        <w:t>ok</w:t>
      </w:r>
      <w:proofErr w:type="spellEnd"/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D28</w:t>
      </w:r>
      <w:r w:rsidRPr="00C515B4">
        <w:rPr>
          <w:rFonts w:ascii="Arial" w:hAnsi="Arial" w:cs="Arial"/>
          <w:sz w:val="28"/>
          <w:szCs w:val="28"/>
        </w:rPr>
        <w:t xml:space="preserve"> – Resolver problema que envolva porcentagem.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D29</w:t>
      </w:r>
      <w:r w:rsidRPr="00C515B4">
        <w:rPr>
          <w:rFonts w:ascii="Arial" w:hAnsi="Arial" w:cs="Arial"/>
          <w:sz w:val="28"/>
          <w:szCs w:val="28"/>
        </w:rPr>
        <w:t xml:space="preserve"> – Resolver problema que envolva variações proporcionais, diretas ou inversas entre</w:t>
      </w:r>
      <w:r w:rsidRPr="00C515B4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grandezas.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D30</w:t>
      </w:r>
      <w:r w:rsidRPr="00C515B4">
        <w:rPr>
          <w:rFonts w:ascii="Arial" w:hAnsi="Arial" w:cs="Arial"/>
          <w:sz w:val="28"/>
          <w:szCs w:val="28"/>
        </w:rPr>
        <w:t xml:space="preserve"> – Calcular o valor numérico de uma expressão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algébrica.</w:t>
      </w:r>
      <w:proofErr w:type="gramEnd"/>
      <w:r w:rsidRPr="00C515B4">
        <w:rPr>
          <w:rFonts w:ascii="Arial" w:hAnsi="Arial" w:cs="Arial"/>
          <w:sz w:val="28"/>
          <w:szCs w:val="28"/>
        </w:rPr>
        <w:t>ok</w:t>
      </w:r>
      <w:proofErr w:type="spellEnd"/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D31</w:t>
      </w:r>
      <w:r w:rsidRPr="00C515B4">
        <w:rPr>
          <w:rFonts w:ascii="Arial" w:hAnsi="Arial" w:cs="Arial"/>
          <w:sz w:val="28"/>
          <w:szCs w:val="28"/>
        </w:rPr>
        <w:t xml:space="preserve"> – Resolver problema que envolva equação de segundo </w:t>
      </w:r>
      <w:proofErr w:type="spellStart"/>
      <w:proofErr w:type="gramStart"/>
      <w:r w:rsidRPr="00C515B4">
        <w:rPr>
          <w:rFonts w:ascii="Arial" w:hAnsi="Arial" w:cs="Arial"/>
          <w:sz w:val="28"/>
          <w:szCs w:val="28"/>
        </w:rPr>
        <w:t>grau.</w:t>
      </w:r>
      <w:proofErr w:type="gramEnd"/>
      <w:r w:rsidRPr="00C515B4">
        <w:rPr>
          <w:rFonts w:ascii="Arial" w:hAnsi="Arial" w:cs="Arial"/>
          <w:sz w:val="28"/>
          <w:szCs w:val="28"/>
        </w:rPr>
        <w:t>ok</w:t>
      </w:r>
      <w:proofErr w:type="spellEnd"/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D32</w:t>
      </w:r>
      <w:r w:rsidRPr="00C515B4">
        <w:rPr>
          <w:rFonts w:ascii="Arial" w:hAnsi="Arial" w:cs="Arial"/>
          <w:sz w:val="28"/>
          <w:szCs w:val="28"/>
        </w:rPr>
        <w:t xml:space="preserve"> – Identificar a expressão algébrica que expressa uma regularidade observada em sequencias</w:t>
      </w:r>
      <w:r w:rsidR="00D37ACF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de números ou figuras (padrões).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D33</w:t>
      </w:r>
      <w:r w:rsidRPr="00C515B4">
        <w:rPr>
          <w:rFonts w:ascii="Arial" w:hAnsi="Arial" w:cs="Arial"/>
          <w:sz w:val="28"/>
          <w:szCs w:val="28"/>
        </w:rPr>
        <w:t xml:space="preserve"> – Identificar uma equação ou uma inequação de primeiro grau que expressa um problema.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 xml:space="preserve">D34 </w:t>
      </w:r>
      <w:r w:rsidRPr="00C515B4">
        <w:rPr>
          <w:rFonts w:ascii="Arial" w:hAnsi="Arial" w:cs="Arial"/>
          <w:sz w:val="28"/>
          <w:szCs w:val="28"/>
        </w:rPr>
        <w:t>– Identificar um sistema de equações do primeiro grau que expressa um problema.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 xml:space="preserve">D35 </w:t>
      </w:r>
      <w:r w:rsidRPr="00C515B4">
        <w:rPr>
          <w:rFonts w:ascii="Arial" w:hAnsi="Arial" w:cs="Arial"/>
          <w:sz w:val="28"/>
          <w:szCs w:val="28"/>
        </w:rPr>
        <w:t>– Identificar a relação entre as representações algébrica e geométrica de um sistema de</w:t>
      </w:r>
      <w:r w:rsidR="00D37ACF">
        <w:rPr>
          <w:rFonts w:ascii="Times New Roman" w:hAnsi="Times New Roman" w:cs="Times New Roman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equações de primeiro grau.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15B4">
        <w:rPr>
          <w:b/>
          <w:i/>
          <w:sz w:val="28"/>
          <w:szCs w:val="28"/>
          <w:u w:val="single"/>
        </w:rPr>
        <w:t xml:space="preserve">Descritores do </w:t>
      </w:r>
      <w:r w:rsidRPr="00C515B4">
        <w:rPr>
          <w:b/>
          <w:i/>
          <w:color w:val="0000FF"/>
          <w:sz w:val="28"/>
          <w:szCs w:val="28"/>
          <w:u w:val="single"/>
        </w:rPr>
        <w:t>Tema IV. Tratamento da Informação</w:t>
      </w:r>
    </w:p>
    <w:p w:rsidR="00C515B4" w:rsidRPr="00C515B4" w:rsidRDefault="00C515B4" w:rsidP="00C515B4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D36</w:t>
      </w:r>
      <w:r w:rsidRPr="00C515B4">
        <w:rPr>
          <w:rFonts w:ascii="Arial" w:hAnsi="Arial" w:cs="Arial"/>
          <w:sz w:val="28"/>
          <w:szCs w:val="28"/>
        </w:rPr>
        <w:t xml:space="preserve"> – Resolver problema envolvendo informações apresentadas em tabelas e/ou gráficos</w:t>
      </w:r>
      <w:r w:rsidR="00D37ACF">
        <w:rPr>
          <w:rFonts w:ascii="Arial" w:hAnsi="Arial" w:cs="Arial"/>
          <w:sz w:val="28"/>
          <w:szCs w:val="28"/>
        </w:rPr>
        <w:t>.</w:t>
      </w:r>
    </w:p>
    <w:p w:rsidR="00C515B4" w:rsidRPr="00D37ACF" w:rsidRDefault="00C515B4" w:rsidP="00C515B4">
      <w:pPr>
        <w:pStyle w:val="SemEspaamento"/>
        <w:rPr>
          <w:rFonts w:ascii="Arial" w:hAnsi="Arial" w:cs="Arial"/>
          <w:sz w:val="28"/>
          <w:szCs w:val="28"/>
        </w:rPr>
      </w:pPr>
      <w:r w:rsidRPr="00C515B4">
        <w:rPr>
          <w:rFonts w:ascii="Arial" w:hAnsi="Arial" w:cs="Arial"/>
          <w:b/>
          <w:sz w:val="28"/>
          <w:szCs w:val="28"/>
        </w:rPr>
        <w:t>D37</w:t>
      </w:r>
      <w:r w:rsidRPr="00C515B4">
        <w:rPr>
          <w:rFonts w:ascii="Arial" w:hAnsi="Arial" w:cs="Arial"/>
          <w:sz w:val="28"/>
          <w:szCs w:val="28"/>
        </w:rPr>
        <w:t xml:space="preserve"> – Associar informações apresentadas em listas e/ou tabelas simples aos gráficos que as</w:t>
      </w:r>
      <w:r w:rsidR="00D37ACF">
        <w:rPr>
          <w:rFonts w:ascii="Arial" w:hAnsi="Arial" w:cs="Arial"/>
          <w:sz w:val="28"/>
          <w:szCs w:val="28"/>
        </w:rPr>
        <w:t xml:space="preserve"> </w:t>
      </w:r>
      <w:r w:rsidRPr="00C515B4">
        <w:rPr>
          <w:rFonts w:ascii="Arial" w:hAnsi="Arial" w:cs="Arial"/>
          <w:sz w:val="28"/>
          <w:szCs w:val="28"/>
        </w:rPr>
        <w:t>representam e vice-versa.</w:t>
      </w:r>
    </w:p>
    <w:p w:rsidR="00C515B4" w:rsidRPr="00C515B4" w:rsidRDefault="00C515B4" w:rsidP="00C515B4">
      <w:pPr>
        <w:pStyle w:val="SemEspaamento"/>
        <w:rPr>
          <w:sz w:val="28"/>
          <w:szCs w:val="28"/>
          <w:lang w:eastAsia="pt-BR"/>
        </w:rPr>
      </w:pPr>
    </w:p>
    <w:p w:rsidR="00076C04" w:rsidRDefault="00076C04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C515B4">
      <w:pPr>
        <w:pStyle w:val="SemEspaamento"/>
        <w:rPr>
          <w:sz w:val="28"/>
          <w:szCs w:val="28"/>
        </w:rPr>
      </w:pPr>
    </w:p>
    <w:p w:rsid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D37ACF" w:rsidRPr="00C515B4" w:rsidRDefault="00C76F6C" w:rsidP="00D37ACF">
      <w:pPr>
        <w:pStyle w:val="SemEspaamento"/>
        <w:jc w:val="center"/>
        <w:rPr>
          <w:sz w:val="28"/>
          <w:szCs w:val="28"/>
          <w:lang w:eastAsia="pt-BR"/>
        </w:rPr>
      </w:pPr>
      <w:hyperlink r:id="rId10" w:history="1">
        <w:r w:rsidR="00D37ACF">
          <w:rPr>
            <w:color w:val="21759B"/>
            <w:sz w:val="28"/>
            <w:szCs w:val="28"/>
            <w:lang w:eastAsia="pt-BR"/>
          </w:rPr>
          <w:t xml:space="preserve">Descritores de Matemática </w:t>
        </w:r>
        <w:proofErr w:type="gramStart"/>
        <w:r w:rsidR="00D37ACF">
          <w:rPr>
            <w:color w:val="21759B"/>
            <w:sz w:val="28"/>
            <w:szCs w:val="28"/>
            <w:lang w:eastAsia="pt-BR"/>
          </w:rPr>
          <w:t>3</w:t>
        </w:r>
        <w:r w:rsidR="00D37ACF">
          <w:rPr>
            <w:color w:val="21759B"/>
            <w:sz w:val="28"/>
            <w:szCs w:val="28"/>
            <w:vertAlign w:val="superscript"/>
            <w:lang w:eastAsia="pt-BR"/>
          </w:rPr>
          <w:t>0</w:t>
        </w:r>
        <w:r w:rsidR="00D37ACF">
          <w:rPr>
            <w:color w:val="21759B"/>
            <w:sz w:val="28"/>
            <w:szCs w:val="28"/>
            <w:lang w:eastAsia="pt-BR"/>
          </w:rPr>
          <w:t xml:space="preserve"> ano</w:t>
        </w:r>
        <w:proofErr w:type="gramEnd"/>
        <w:r w:rsidR="00D37ACF">
          <w:rPr>
            <w:color w:val="21759B"/>
            <w:sz w:val="28"/>
            <w:szCs w:val="28"/>
            <w:lang w:eastAsia="pt-BR"/>
          </w:rPr>
          <w:t xml:space="preserve"> (Ensino médio</w:t>
        </w:r>
        <w:r w:rsidR="00D37ACF" w:rsidRPr="00C515B4">
          <w:rPr>
            <w:color w:val="21759B"/>
            <w:sz w:val="28"/>
            <w:szCs w:val="28"/>
            <w:lang w:eastAsia="pt-BR"/>
          </w:rPr>
          <w:t>)</w:t>
        </w:r>
      </w:hyperlink>
    </w:p>
    <w:p w:rsidR="00D37ACF" w:rsidRPr="00D37ACF" w:rsidRDefault="00D37ACF" w:rsidP="00D37ACF">
      <w:pPr>
        <w:pStyle w:val="SemEspaamento"/>
        <w:jc w:val="center"/>
        <w:rPr>
          <w:sz w:val="28"/>
          <w:szCs w:val="28"/>
          <w:lang w:eastAsia="pt-BR"/>
        </w:rPr>
      </w:pPr>
      <w:r w:rsidRPr="00C515B4">
        <w:rPr>
          <w:noProof/>
          <w:color w:val="21759B"/>
          <w:sz w:val="28"/>
          <w:szCs w:val="28"/>
          <w:lang w:eastAsia="pt-BR"/>
        </w:rPr>
        <w:drawing>
          <wp:inline distT="0" distB="0" distL="0" distR="0">
            <wp:extent cx="1104900" cy="1000125"/>
            <wp:effectExtent l="19050" t="0" r="0" b="0"/>
            <wp:docPr id="3" name="Imagem 1" descr="http://2.bp.blogspot.com/_OJrkW2Hf58c/SuX_KVBxTgI/AAAAAAAAAKc/qbmW7WaVUGA/s200/images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OJrkW2Hf58c/SuX_KVBxTgI/AAAAAAAAAKc/qbmW7WaVUGA/s200/images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5B4">
        <w:rPr>
          <w:sz w:val="28"/>
          <w:szCs w:val="28"/>
          <w:lang w:eastAsia="pt-BR"/>
        </w:rPr>
        <w:br/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</w:pPr>
      <w:r w:rsidRPr="00D37ACF">
        <w:rPr>
          <w:rFonts w:ascii="Arial,Bold" w:hAnsi="Arial,Bold" w:cs="Arial,Bold"/>
          <w:b/>
          <w:bCs/>
          <w:i/>
          <w:color w:val="000000"/>
          <w:sz w:val="28"/>
          <w:szCs w:val="28"/>
          <w:u w:val="single"/>
        </w:rPr>
        <w:t xml:space="preserve">Descritores do </w:t>
      </w:r>
      <w:r w:rsidRPr="00D37ACF"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  <w:t>Tema I. Espaço e Forma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color w:val="000000"/>
          <w:sz w:val="28"/>
          <w:szCs w:val="28"/>
        </w:rPr>
        <w:t>Identificar figuras semelhantes mediante o reconhecimento de relações de proporcionalidade.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Reconhecer aplicações das relações métricas do triângulo retângulo em um problema que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envolva figuras planas ou espaciais.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D3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Relacionar diferentes poliedros ou corpos redondos com suas planificações ou vistas.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D4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a relação entre o número de vértices, faces e/ou arestas de poliedros expressa </w:t>
      </w:r>
      <w:proofErr w:type="gramStart"/>
      <w:r w:rsidRPr="00D37ACF">
        <w:rPr>
          <w:rFonts w:ascii="Arial" w:hAnsi="Arial" w:cs="Arial"/>
          <w:color w:val="000000"/>
          <w:sz w:val="28"/>
          <w:szCs w:val="28"/>
        </w:rPr>
        <w:t>em</w:t>
      </w:r>
      <w:proofErr w:type="gramEnd"/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7ACF">
        <w:rPr>
          <w:rFonts w:ascii="Arial" w:hAnsi="Arial" w:cs="Arial"/>
          <w:color w:val="000000"/>
          <w:sz w:val="28"/>
          <w:szCs w:val="28"/>
        </w:rPr>
        <w:t>um</w:t>
      </w:r>
      <w:proofErr w:type="gramEnd"/>
      <w:r w:rsidRPr="00D37ACF">
        <w:rPr>
          <w:rFonts w:ascii="Arial" w:hAnsi="Arial" w:cs="Arial"/>
          <w:color w:val="000000"/>
          <w:sz w:val="28"/>
          <w:szCs w:val="28"/>
        </w:rPr>
        <w:t xml:space="preserve"> problema.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D5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que envolva razões trigonométricas no triângulo retângulo (seno, cosseno,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tangente).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D6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a localização de pontos no plano cartesiano.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D7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Interpretar geometricamente os coeficientes da equação de uma reta.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D8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a equação de uma reta apresentada a partir de dois pontos dados ou de um ponto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7ACF">
        <w:rPr>
          <w:rFonts w:ascii="Arial" w:hAnsi="Arial" w:cs="Arial"/>
          <w:color w:val="000000"/>
          <w:sz w:val="28"/>
          <w:szCs w:val="28"/>
        </w:rPr>
        <w:t>e</w:t>
      </w:r>
      <w:proofErr w:type="gramEnd"/>
      <w:r w:rsidRPr="00D37ACF">
        <w:rPr>
          <w:rFonts w:ascii="Arial" w:hAnsi="Arial" w:cs="Arial"/>
          <w:color w:val="000000"/>
          <w:sz w:val="28"/>
          <w:szCs w:val="28"/>
        </w:rPr>
        <w:t xml:space="preserve"> sua inclinação.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D9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Relacionar a determinação do ponto de interseção de duas ou mais retas com a resolução de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7ACF">
        <w:rPr>
          <w:rFonts w:ascii="Arial" w:hAnsi="Arial" w:cs="Arial"/>
          <w:color w:val="000000"/>
          <w:sz w:val="28"/>
          <w:szCs w:val="28"/>
        </w:rPr>
        <w:t>um</w:t>
      </w:r>
      <w:proofErr w:type="gramEnd"/>
      <w:r w:rsidRPr="00D37ACF">
        <w:rPr>
          <w:rFonts w:ascii="Arial" w:hAnsi="Arial" w:cs="Arial"/>
          <w:color w:val="000000"/>
          <w:sz w:val="28"/>
          <w:szCs w:val="28"/>
        </w:rPr>
        <w:t xml:space="preserve"> sistema de equações com duas incógnitas.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D10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Reconhecer entre as equações de 2º grau com duas incógnitas, as que representam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circunferências.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</w:pPr>
      <w:r w:rsidRPr="00D37ACF">
        <w:rPr>
          <w:rFonts w:ascii="Arial,Bold" w:hAnsi="Arial,Bold" w:cs="Arial,Bold"/>
          <w:b/>
          <w:bCs/>
          <w:i/>
          <w:color w:val="000000"/>
          <w:sz w:val="28"/>
          <w:szCs w:val="28"/>
          <w:u w:val="single"/>
        </w:rPr>
        <w:t xml:space="preserve">Descritores do </w:t>
      </w:r>
      <w:r w:rsidRPr="00D37ACF"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  <w:t>Tema II. Grandezas e Medidas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D11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envolvendo o cálculo de perímetro de figuras planas.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D12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envolvendo o cálculo de área de figuras planas.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D13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envolvendo a área total e/ou volume de um sólido (prisma, </w:t>
      </w:r>
      <w:proofErr w:type="spellStart"/>
      <w:proofErr w:type="gramStart"/>
      <w:r w:rsidRPr="00D37ACF">
        <w:rPr>
          <w:rFonts w:ascii="Arial" w:hAnsi="Arial" w:cs="Arial"/>
          <w:color w:val="000000"/>
          <w:sz w:val="28"/>
          <w:szCs w:val="28"/>
        </w:rPr>
        <w:t>pirâmide,</w:t>
      </w:r>
      <w:proofErr w:type="gramEnd"/>
      <w:r w:rsidRPr="00D37ACF">
        <w:rPr>
          <w:rFonts w:ascii="Arial" w:hAnsi="Arial" w:cs="Arial"/>
          <w:color w:val="000000"/>
          <w:sz w:val="28"/>
          <w:szCs w:val="28"/>
        </w:rPr>
        <w:t>cilindro</w:t>
      </w:r>
      <w:proofErr w:type="spellEnd"/>
      <w:r w:rsidRPr="00D37ACF">
        <w:rPr>
          <w:rFonts w:ascii="Arial" w:hAnsi="Arial" w:cs="Arial"/>
          <w:color w:val="000000"/>
          <w:sz w:val="28"/>
          <w:szCs w:val="28"/>
        </w:rPr>
        <w:t>, cone, esfera).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</w:pPr>
      <w:r w:rsidRPr="00D37ACF">
        <w:rPr>
          <w:rFonts w:ascii="Arial,Bold" w:hAnsi="Arial,Bold" w:cs="Arial,Bold"/>
          <w:b/>
          <w:bCs/>
          <w:i/>
          <w:color w:val="000000"/>
          <w:sz w:val="28"/>
          <w:szCs w:val="28"/>
          <w:u w:val="single"/>
        </w:rPr>
        <w:t xml:space="preserve">Descritores do </w:t>
      </w:r>
      <w:r w:rsidRPr="00D37ACF"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  <w:t>Tema III. Números e Operações /Álgebra e Funções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D14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a localização de números reais na reta numérica.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D15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que envolva variações proporcionais, diretas ou inversas entre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grandezas.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D16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que envolva porcentagem.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D17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que envolva equação de segundo grau.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D18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Reconhecer expressão algébrica que representa uma função a partir de uma tabela.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D19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envolvendo uma função de primeiro grau.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D20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Analisar crescimento/decrescimento, zeros de funções reais apresentadas em gráficos.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lastRenderedPageBreak/>
        <w:t>D21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o gráfico que representa uma situação descrita em um texto.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D22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envolvendo PA/PG dada </w:t>
      </w:r>
      <w:proofErr w:type="gramStart"/>
      <w:r w:rsidRPr="00D37ACF">
        <w:rPr>
          <w:rFonts w:ascii="Arial" w:hAnsi="Arial" w:cs="Arial"/>
          <w:color w:val="000000"/>
          <w:sz w:val="28"/>
          <w:szCs w:val="28"/>
        </w:rPr>
        <w:t>a</w:t>
      </w:r>
      <w:proofErr w:type="gramEnd"/>
      <w:r w:rsidRPr="00D37ACF">
        <w:rPr>
          <w:rFonts w:ascii="Arial" w:hAnsi="Arial" w:cs="Arial"/>
          <w:color w:val="000000"/>
          <w:sz w:val="28"/>
          <w:szCs w:val="28"/>
        </w:rPr>
        <w:t xml:space="preserve"> fórmula do termo geral.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D23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Reconhecer o gráfico de uma função polinomial de primeiro grau por meio de seus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coeficientes.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D24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Reconhecer a representação algébrica de uma função do primeiro grau, dado o seu gráfico.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D25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problemas que envolvam os pontos de máximo ou de mínimo no gráfico de uma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função polinomial do segundo grau.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D26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Relacionar as raízes de um polinômio com sua decomposição em fatores do primeiro grau.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D27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a representação algébrica e/ou gráfica de uma função exponencial.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37ACF">
        <w:rPr>
          <w:rFonts w:ascii="Arial" w:hAnsi="Arial" w:cs="Arial"/>
          <w:b/>
          <w:color w:val="000000"/>
          <w:sz w:val="28"/>
          <w:szCs w:val="28"/>
        </w:rPr>
        <w:t>D28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a representação algébrica e/ou g</w:t>
      </w:r>
      <w:r w:rsidR="009E140C">
        <w:rPr>
          <w:rFonts w:ascii="Arial" w:hAnsi="Arial" w:cs="Arial"/>
          <w:color w:val="000000"/>
          <w:sz w:val="28"/>
          <w:szCs w:val="28"/>
        </w:rPr>
        <w:t>ráfica de uma função logaritmo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reconhecendo</w:t>
      </w:r>
      <w:r w:rsidR="009E140C">
        <w:rPr>
          <w:rFonts w:ascii="Arial" w:hAnsi="Arial" w:cs="Arial"/>
          <w:color w:val="000000"/>
          <w:sz w:val="28"/>
          <w:szCs w:val="28"/>
        </w:rPr>
        <w:t>-</w:t>
      </w:r>
      <w:r w:rsidRPr="00D37ACF">
        <w:rPr>
          <w:rFonts w:ascii="Arial" w:hAnsi="Arial" w:cs="Arial"/>
          <w:color w:val="000000"/>
          <w:sz w:val="28"/>
          <w:szCs w:val="28"/>
        </w:rPr>
        <w:t>a</w:t>
      </w:r>
      <w:r w:rsidR="009E140C"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como inversa da função exponencial.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E140C">
        <w:rPr>
          <w:rFonts w:ascii="Arial" w:hAnsi="Arial" w:cs="Arial"/>
          <w:b/>
          <w:color w:val="000000"/>
          <w:sz w:val="28"/>
          <w:szCs w:val="28"/>
        </w:rPr>
        <w:t>D29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que envolva função exponencial.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E140C">
        <w:rPr>
          <w:rFonts w:ascii="Arial" w:hAnsi="Arial" w:cs="Arial"/>
          <w:b/>
          <w:color w:val="000000"/>
          <w:sz w:val="28"/>
          <w:szCs w:val="28"/>
        </w:rPr>
        <w:t>D30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Identificar gráficos de funções trigonométricas (seno, </w:t>
      </w:r>
      <w:proofErr w:type="spellStart"/>
      <w:proofErr w:type="gramStart"/>
      <w:r w:rsidRPr="00D37ACF">
        <w:rPr>
          <w:rFonts w:ascii="Arial" w:hAnsi="Arial" w:cs="Arial"/>
          <w:color w:val="000000"/>
          <w:sz w:val="28"/>
          <w:szCs w:val="28"/>
        </w:rPr>
        <w:t>co-seno</w:t>
      </w:r>
      <w:proofErr w:type="spellEnd"/>
      <w:proofErr w:type="gramEnd"/>
      <w:r w:rsidRPr="00D37ACF">
        <w:rPr>
          <w:rFonts w:ascii="Arial" w:hAnsi="Arial" w:cs="Arial"/>
          <w:color w:val="000000"/>
          <w:sz w:val="28"/>
          <w:szCs w:val="28"/>
        </w:rPr>
        <w:t>, tangente) reconhecendo suas</w:t>
      </w:r>
      <w:r w:rsidR="009E140C"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propriedades.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E140C">
        <w:rPr>
          <w:rFonts w:ascii="Arial" w:hAnsi="Arial" w:cs="Arial"/>
          <w:b/>
          <w:color w:val="000000"/>
          <w:sz w:val="28"/>
          <w:szCs w:val="28"/>
        </w:rPr>
        <w:t>D31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Determinar a solução de um sistema linear associando-o a uma matriz.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E140C">
        <w:rPr>
          <w:rFonts w:ascii="Arial" w:hAnsi="Arial" w:cs="Arial"/>
          <w:b/>
          <w:color w:val="000000"/>
          <w:sz w:val="28"/>
          <w:szCs w:val="28"/>
        </w:rPr>
        <w:t>D32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o problema de contagem utilizando o princípio multiplicativo ou noções de</w:t>
      </w:r>
      <w:r w:rsidR="009E140C"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permutação simples e/ou combinação simples.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E140C">
        <w:rPr>
          <w:rFonts w:ascii="Arial" w:hAnsi="Arial" w:cs="Arial"/>
          <w:b/>
          <w:color w:val="000000"/>
          <w:sz w:val="28"/>
          <w:szCs w:val="28"/>
        </w:rPr>
        <w:t>D33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Calcular a probabilidade de um evento.</w:t>
      </w:r>
    </w:p>
    <w:p w:rsidR="00D37ACF" w:rsidRPr="009E140C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</w:pPr>
      <w:r w:rsidRPr="009E140C">
        <w:rPr>
          <w:rFonts w:ascii="Arial,Bold" w:hAnsi="Arial,Bold" w:cs="Arial,Bold"/>
          <w:b/>
          <w:bCs/>
          <w:i/>
          <w:color w:val="000000"/>
          <w:sz w:val="28"/>
          <w:szCs w:val="28"/>
          <w:u w:val="single"/>
        </w:rPr>
        <w:t xml:space="preserve">Descritores do </w:t>
      </w:r>
      <w:r w:rsidRPr="009E140C">
        <w:rPr>
          <w:rFonts w:ascii="Arial,Bold" w:hAnsi="Arial,Bold" w:cs="Arial,Bold"/>
          <w:b/>
          <w:bCs/>
          <w:i/>
          <w:color w:val="0000FF"/>
          <w:sz w:val="28"/>
          <w:szCs w:val="28"/>
          <w:u w:val="single"/>
        </w:rPr>
        <w:t>Tema IV. Tratamento da Informação</w:t>
      </w:r>
    </w:p>
    <w:p w:rsidR="00D37ACF" w:rsidRPr="00D37ACF" w:rsidRDefault="00D37ACF" w:rsidP="00D37A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E140C">
        <w:rPr>
          <w:rFonts w:ascii="Arial" w:hAnsi="Arial" w:cs="Arial"/>
          <w:b/>
          <w:color w:val="000000"/>
          <w:sz w:val="28"/>
          <w:szCs w:val="28"/>
        </w:rPr>
        <w:t>D34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Resolver problema envolvendo informações apresentadas em tabelas e/ou gráficos.</w:t>
      </w:r>
    </w:p>
    <w:p w:rsidR="00D37ACF" w:rsidRPr="009E140C" w:rsidRDefault="00D37ACF" w:rsidP="009E1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E140C">
        <w:rPr>
          <w:rFonts w:ascii="Arial" w:hAnsi="Arial" w:cs="Arial"/>
          <w:b/>
          <w:color w:val="000000"/>
          <w:sz w:val="28"/>
          <w:szCs w:val="28"/>
        </w:rPr>
        <w:t>D35 –</w:t>
      </w:r>
      <w:r w:rsidRPr="00D37ACF">
        <w:rPr>
          <w:rFonts w:ascii="Arial" w:hAnsi="Arial" w:cs="Arial"/>
          <w:color w:val="000000"/>
          <w:sz w:val="28"/>
          <w:szCs w:val="28"/>
        </w:rPr>
        <w:t xml:space="preserve"> Associar informações apresentadas em listas e/ou tabelas simples aos gráficos que as</w:t>
      </w:r>
      <w:r w:rsidR="009E140C">
        <w:rPr>
          <w:rFonts w:ascii="Arial" w:hAnsi="Arial" w:cs="Arial"/>
          <w:color w:val="000000"/>
          <w:sz w:val="28"/>
          <w:szCs w:val="28"/>
        </w:rPr>
        <w:t xml:space="preserve"> </w:t>
      </w:r>
      <w:r w:rsidRPr="00D37ACF">
        <w:rPr>
          <w:rFonts w:ascii="Arial" w:hAnsi="Arial" w:cs="Arial"/>
          <w:color w:val="000000"/>
          <w:sz w:val="28"/>
          <w:szCs w:val="28"/>
        </w:rPr>
        <w:t>representam e vice-versa.</w:t>
      </w:r>
    </w:p>
    <w:sectPr w:rsidR="00D37ACF" w:rsidRPr="009E140C" w:rsidSect="00C515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6C" w:rsidRDefault="00C76F6C" w:rsidP="00C515B4">
      <w:pPr>
        <w:spacing w:after="0" w:line="240" w:lineRule="auto"/>
      </w:pPr>
      <w:r>
        <w:separator/>
      </w:r>
    </w:p>
  </w:endnote>
  <w:endnote w:type="continuationSeparator" w:id="0">
    <w:p w:rsidR="00C76F6C" w:rsidRDefault="00C76F6C" w:rsidP="00C5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B4" w:rsidRDefault="00C515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B4" w:rsidRDefault="00C515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B4" w:rsidRDefault="00C515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6C" w:rsidRDefault="00C76F6C" w:rsidP="00C515B4">
      <w:pPr>
        <w:spacing w:after="0" w:line="240" w:lineRule="auto"/>
      </w:pPr>
      <w:r>
        <w:separator/>
      </w:r>
    </w:p>
  </w:footnote>
  <w:footnote w:type="continuationSeparator" w:id="0">
    <w:p w:rsidR="00C76F6C" w:rsidRDefault="00C76F6C" w:rsidP="00C5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B4" w:rsidRDefault="00C76F6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3461" o:spid="_x0000_s2050" type="#_x0000_t136" style="position:absolute;margin-left:0;margin-top:0;width:627.15pt;height:110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fessor:SAMU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B4" w:rsidRDefault="00C76F6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3462" o:spid="_x0000_s2051" type="#_x0000_t136" style="position:absolute;margin-left:0;margin-top:0;width:627.15pt;height:110.6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fessor:SAMU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B4" w:rsidRDefault="00C76F6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43460" o:spid="_x0000_s2049" type="#_x0000_t136" style="position:absolute;margin-left:0;margin-top:0;width:627.15pt;height:110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Professor:SAMU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5B4"/>
    <w:rsid w:val="00076C04"/>
    <w:rsid w:val="000F4258"/>
    <w:rsid w:val="0077430F"/>
    <w:rsid w:val="009E140C"/>
    <w:rsid w:val="00C31DCB"/>
    <w:rsid w:val="00C515B4"/>
    <w:rsid w:val="00C76F6C"/>
    <w:rsid w:val="00D37ACF"/>
    <w:rsid w:val="00DC36AA"/>
    <w:rsid w:val="00E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04"/>
  </w:style>
  <w:style w:type="paragraph" w:styleId="Ttulo3">
    <w:name w:val="heading 3"/>
    <w:basedOn w:val="Normal"/>
    <w:link w:val="Ttulo3Char"/>
    <w:uiPriority w:val="9"/>
    <w:qFormat/>
    <w:rsid w:val="00C51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515B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5B4"/>
    <w:rPr>
      <w:strike w:val="0"/>
      <w:dstrike w:val="0"/>
      <w:color w:val="21759B"/>
      <w:u w:val="none"/>
      <w:effect w:val="none"/>
    </w:rPr>
  </w:style>
  <w:style w:type="character" w:styleId="Forte">
    <w:name w:val="Strong"/>
    <w:basedOn w:val="Fontepargpadro"/>
    <w:uiPriority w:val="22"/>
    <w:qFormat/>
    <w:rsid w:val="00C515B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5B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15B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C51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15B4"/>
  </w:style>
  <w:style w:type="paragraph" w:styleId="Rodap">
    <w:name w:val="footer"/>
    <w:basedOn w:val="Normal"/>
    <w:link w:val="RodapChar"/>
    <w:uiPriority w:val="99"/>
    <w:semiHidden/>
    <w:unhideWhenUsed/>
    <w:rsid w:val="00C515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3367">
                      <w:marLeft w:val="84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5250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9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_OJrkW2Hf58c/SuX_KVBxTgI/AAAAAAAAAKc/qbmW7WaVUGA/s1600-h/images1.jp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prendeminas.blogspot.com/2009/10/descritores-matematica-4-serie-5-a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rendeminas.blogspot.com/2009/10/descritores-matematica-4-serie-5-ano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1747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4</cp:revision>
  <cp:lastPrinted>2011-02-11T17:13:00Z</cp:lastPrinted>
  <dcterms:created xsi:type="dcterms:W3CDTF">2010-07-28T01:43:00Z</dcterms:created>
  <dcterms:modified xsi:type="dcterms:W3CDTF">2011-02-11T17:14:00Z</dcterms:modified>
</cp:coreProperties>
</file>